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E3CE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1A0146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692315">
                    <w:t>30.08.2021 №94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E3C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69231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</w:t>
      </w:r>
      <w:r w:rsidR="006C3211">
        <w:rPr>
          <w:sz w:val="22"/>
          <w:szCs w:val="22"/>
        </w:rPr>
        <w:t>2</w:t>
      </w:r>
    </w:p>
    <w:p w:rsidR="00607CBB" w:rsidRPr="00607CBB" w:rsidRDefault="00607CBB" w:rsidP="00607CBB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07CBB">
        <w:rPr>
          <w:color w:val="000000"/>
          <w:sz w:val="24"/>
          <w:szCs w:val="24"/>
        </w:rPr>
        <w:t>К.М.02.06(П)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1A0146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607CBB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607CBB" w:rsidRDefault="003B7D93" w:rsidP="00B10030">
            <w:pPr>
              <w:widowControl/>
              <w:autoSpaceDE/>
              <w:autoSpaceDN/>
              <w:adjustRightInd/>
              <w:rPr>
                <w:color w:val="000000"/>
                <w:highlight w:val="yellow"/>
              </w:rPr>
            </w:pPr>
            <w:r w:rsidRPr="00607CBB">
              <w:rPr>
                <w:color w:val="000000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92315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692315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6923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92315" w:rsidRDefault="00692315" w:rsidP="00692315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212AC6" w:rsidRDefault="00392A1F" w:rsidP="006923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92315">
        <w:rPr>
          <w:sz w:val="24"/>
          <w:szCs w:val="24"/>
          <w:lang w:eastAsia="en-US"/>
        </w:rPr>
        <w:t>едании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692315" w:rsidP="006923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Default="00392A1F" w:rsidP="00692315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92315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692315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92315">
        <w:rPr>
          <w:rFonts w:eastAsia="Courier New"/>
          <w:bCs/>
          <w:color w:val="000000"/>
          <w:sz w:val="24"/>
          <w:szCs w:val="24"/>
        </w:rPr>
        <w:t>94;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923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92315">
        <w:rPr>
          <w:sz w:val="24"/>
          <w:szCs w:val="24"/>
        </w:rPr>
        <w:t>2021/2022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692315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92315">
        <w:rPr>
          <w:rFonts w:eastAsia="Courier New"/>
          <w:bCs/>
          <w:color w:val="000000"/>
          <w:sz w:val="24"/>
          <w:szCs w:val="24"/>
        </w:rPr>
        <w:t>94.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92315">
        <w:rPr>
          <w:b/>
          <w:sz w:val="24"/>
          <w:szCs w:val="24"/>
        </w:rPr>
        <w:t>2021/2022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1A01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92315">
        <w:rPr>
          <w:sz w:val="24"/>
          <w:szCs w:val="24"/>
        </w:rPr>
        <w:t>2021/2022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</w:t>
      </w:r>
      <w:r w:rsidR="006C3211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C3211">
              <w:rPr>
                <w:sz w:val="24"/>
                <w:szCs w:val="24"/>
              </w:rPr>
              <w:t>Способен осуществ</w:t>
            </w:r>
            <w:r w:rsidRPr="006C3211">
              <w:rPr>
                <w:sz w:val="24"/>
                <w:szCs w:val="24"/>
              </w:rPr>
              <w:lastRenderedPageBreak/>
              <w:t>лять процедуру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>ПК-</w:t>
            </w:r>
            <w:r w:rsidR="006C321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регламенты работы электронных торговых площадок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этику делового общения и правила ведения переговоров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выбирать способ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уметь составлять и оформлять отчетную документацию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организации и контроля разработки проектов контрактов, типовых условий контрактов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6C3211" w:rsidP="00904FE7">
            <w:pPr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6C3211" w:rsidP="006C321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  <w:lang w:eastAsia="en-US"/>
              </w:rPr>
              <w:t>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6C3211" w:rsidRDefault="0045129B" w:rsidP="006C3211">
      <w:pPr>
        <w:widowControl/>
        <w:autoSpaceDE/>
        <w:autoSpaceDN/>
        <w:adjustRightInd/>
        <w:jc w:val="both"/>
        <w:rPr>
          <w:rFonts w:ascii="Tahoma" w:hAnsi="Tahoma" w:cs="Tahoma"/>
          <w:sz w:val="10"/>
          <w:szCs w:val="10"/>
        </w:rPr>
      </w:pPr>
      <w:r w:rsidRPr="00775F03">
        <w:rPr>
          <w:sz w:val="24"/>
          <w:szCs w:val="24"/>
        </w:rPr>
        <w:t xml:space="preserve">Практика </w:t>
      </w:r>
      <w:r w:rsidR="006C3211" w:rsidRPr="006C3211">
        <w:rPr>
          <w:sz w:val="24"/>
          <w:szCs w:val="24"/>
        </w:rPr>
        <w:t>К.М.02.06(П)</w:t>
      </w:r>
      <w:r w:rsidRPr="006C3211">
        <w:rPr>
          <w:sz w:val="24"/>
          <w:szCs w:val="24"/>
          <w:lang w:eastAsia="en-US"/>
        </w:rPr>
        <w:t>.</w:t>
      </w:r>
      <w:r w:rsidRPr="00775F03">
        <w:rPr>
          <w:sz w:val="24"/>
          <w:szCs w:val="24"/>
          <w:lang w:eastAsia="en-US"/>
        </w:rPr>
        <w:t xml:space="preserve">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</w:t>
      </w:r>
      <w:r w:rsidR="006C3211">
        <w:rPr>
          <w:b/>
          <w:sz w:val="24"/>
          <w:szCs w:val="24"/>
        </w:rPr>
        <w:t>2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6C321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C3211">
              <w:rPr>
                <w:sz w:val="24"/>
                <w:szCs w:val="24"/>
              </w:rPr>
              <w:t>К.М.02.06(П)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практика</w:t>
            </w:r>
            <w:r w:rsidRPr="00775F03">
              <w:rPr>
                <w:sz w:val="24"/>
                <w:szCs w:val="24"/>
              </w:rPr>
              <w:t xml:space="preserve">) </w:t>
            </w:r>
            <w:r w:rsidR="006C3211"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77932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Pr="0045129B">
              <w:rPr>
                <w:sz w:val="24"/>
                <w:szCs w:val="24"/>
                <w:lang w:eastAsia="en-US"/>
              </w:rPr>
              <w:t>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="0045129B" w:rsidRPr="0045129B">
              <w:rPr>
                <w:sz w:val="24"/>
                <w:szCs w:val="24"/>
                <w:lang w:eastAsia="en-US"/>
              </w:rPr>
              <w:t>ПК-</w:t>
            </w:r>
            <w:r w:rsidR="006C3211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lastRenderedPageBreak/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</w:t>
      </w:r>
      <w:r w:rsidR="006C3211">
        <w:rPr>
          <w:sz w:val="24"/>
          <w:szCs w:val="24"/>
          <w:lang w:eastAsia="en-US"/>
        </w:rPr>
        <w:t>2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67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6725F">
              <w:rPr>
                <w:rFonts w:ascii="Times New Roman" w:hAnsi="Times New Roman"/>
                <w:lang w:val="ru-RU"/>
              </w:rPr>
              <w:t xml:space="preserve">представить общую характеристику базы-практики: полное наименование организации, </w:t>
            </w:r>
            <w:r w:rsidRPr="0076725F">
              <w:rPr>
                <w:rFonts w:ascii="Times New Roman" w:hAnsi="Times New Roman"/>
                <w:lang w:val="ru-RU"/>
              </w:rPr>
              <w:lastRenderedPageBreak/>
              <w:t>логотип, торговая марка, юридический адрес и местоположение, форма собственности, вид деятельности по коду (</w:t>
            </w:r>
            <w:r w:rsidRPr="0076725F">
              <w:rPr>
                <w:rStyle w:val="details-content-item-trigger-description"/>
                <w:rFonts w:ascii="Times New Roman" w:hAnsi="Times New Roman"/>
                <w:lang w:val="ru-RU"/>
              </w:rPr>
              <w:t>ОКЭД</w:t>
            </w:r>
            <w:r w:rsidRPr="0076725F">
              <w:rPr>
                <w:rStyle w:val="details-content-item-trigger-heading"/>
                <w:rFonts w:ascii="Times New Roman" w:hAnsi="Times New Roman"/>
                <w:lang w:val="ru-RU"/>
              </w:rPr>
              <w:t>), размер предприятия (малые, средние, крупные.) с указанием</w:t>
            </w:r>
            <w:r w:rsidRPr="0076725F">
              <w:rPr>
                <w:rFonts w:ascii="Times New Roman" w:hAnsi="Times New Roman"/>
                <w:lang w:val="ru-RU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76725F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ИНН, </w:t>
            </w:r>
            <w:r w:rsidRPr="0076725F">
              <w:rPr>
                <w:rFonts w:ascii="Times New Roman" w:hAnsi="Times New Roman"/>
                <w:lang w:val="ru-RU"/>
              </w:rPr>
              <w:t xml:space="preserve">ОГРН, </w:t>
            </w:r>
            <w:r w:rsidRPr="0076725F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БИН</w:t>
            </w:r>
            <w:r w:rsidRPr="0076725F">
              <w:rPr>
                <w:rFonts w:ascii="Times New Roman" w:hAnsi="Times New Roman"/>
                <w:lang w:val="ru-RU"/>
              </w:rPr>
              <w:t>;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6725F">
              <w:rPr>
                <w:rFonts w:ascii="Times New Roman" w:hAnsi="Times New Roman"/>
                <w:lang w:val="ru-RU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6725F">
              <w:rPr>
                <w:rFonts w:ascii="Times New Roman" w:hAnsi="Times New Roman"/>
                <w:lang w:val="ru-RU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6725F">
              <w:rPr>
                <w:rFonts w:ascii="Times New Roman" w:hAnsi="Times New Roman"/>
                <w:lang w:val="ru-RU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76725F">
              <w:rPr>
                <w:rFonts w:ascii="Times New Roman" w:hAnsi="Times New Roman"/>
                <w:i/>
                <w:lang w:val="ru-RU"/>
              </w:rPr>
              <w:t>сканированные копии изученных документов представить в приложение к отчету</w:t>
            </w:r>
            <w:r w:rsidRPr="0076725F">
              <w:rPr>
                <w:rFonts w:ascii="Times New Roman" w:hAnsi="Times New Roman"/>
                <w:lang w:val="ru-RU"/>
              </w:rPr>
              <w:t>)</w:t>
            </w:r>
          </w:p>
          <w:p w:rsidR="00B10030" w:rsidRPr="0076725F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6725F">
              <w:rPr>
                <w:rFonts w:ascii="Times New Roman" w:hAnsi="Times New Roman"/>
                <w:iCs/>
                <w:lang w:val="ru-RU"/>
              </w:rPr>
              <w:t>- описать информационные технологии</w:t>
            </w:r>
            <w:r w:rsidRPr="0076725F">
              <w:rPr>
                <w:rFonts w:ascii="Times New Roman" w:hAnsi="Times New Roman"/>
                <w:lang w:val="ru-RU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76725F">
              <w:rPr>
                <w:rFonts w:ascii="Times New Roman" w:hAnsi="Times New Roman"/>
                <w:iCs/>
                <w:lang w:val="ru-RU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76725F">
              <w:rPr>
                <w:rFonts w:ascii="Times New Roman" w:hAnsi="Times New Roman"/>
                <w:i/>
                <w:iCs/>
                <w:lang w:val="ru-RU"/>
              </w:rPr>
              <w:t>например</w:t>
            </w:r>
            <w:r w:rsidRPr="0076725F">
              <w:rPr>
                <w:rFonts w:ascii="Times New Roman" w:hAnsi="Times New Roman"/>
                <w:iCs/>
                <w:lang w:val="ru-RU"/>
              </w:rPr>
              <w:t xml:space="preserve">, </w:t>
            </w:r>
            <w:r w:rsidRPr="0076725F">
              <w:rPr>
                <w:rStyle w:val="extended-textshort"/>
                <w:rFonts w:ascii="Times New Roman" w:hAnsi="Times New Roman"/>
                <w:bCs/>
                <w:lang w:val="ru-RU"/>
              </w:rPr>
              <w:t>1С</w:t>
            </w:r>
            <w:r w:rsidRPr="0076725F">
              <w:rPr>
                <w:rStyle w:val="extended-textshort"/>
                <w:rFonts w:ascii="Times New Roman" w:hAnsi="Times New Roman"/>
                <w:lang w:val="ru-RU"/>
              </w:rPr>
              <w:t xml:space="preserve"> Бухгалтерия </w:t>
            </w:r>
            <w:r w:rsidRPr="0076725F">
              <w:rPr>
                <w:rStyle w:val="extended-textshort"/>
                <w:rFonts w:ascii="Times New Roman" w:hAnsi="Times New Roman"/>
                <w:bCs/>
                <w:lang w:val="ru-RU"/>
              </w:rPr>
              <w:t>8</w:t>
            </w:r>
            <w:r w:rsidRPr="0076725F">
              <w:rPr>
                <w:rStyle w:val="extended-textshort"/>
                <w:rFonts w:ascii="Times New Roman" w:hAnsi="Times New Roman"/>
                <w:lang w:val="ru-RU"/>
              </w:rPr>
              <w:t>.</w:t>
            </w:r>
            <w:r w:rsidRPr="0076725F">
              <w:rPr>
                <w:rStyle w:val="extended-textshort"/>
                <w:rFonts w:ascii="Times New Roman" w:hAnsi="Times New Roman"/>
                <w:bCs/>
                <w:lang w:val="ru-RU"/>
              </w:rPr>
              <w:t>3</w:t>
            </w:r>
            <w:r w:rsidRPr="0076725F">
              <w:rPr>
                <w:rStyle w:val="extended-textshort"/>
                <w:rFonts w:ascii="Times New Roman" w:hAnsi="Times New Roman"/>
                <w:lang w:val="ru-RU"/>
              </w:rPr>
              <w:t xml:space="preserve"> , </w:t>
            </w:r>
            <w:r w:rsidRPr="0076725F">
              <w:rPr>
                <w:rFonts w:ascii="Times New Roman" w:hAnsi="Times New Roman"/>
                <w:lang w:val="ru-RU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</w:t>
            </w:r>
            <w:r w:rsidRPr="008F32FC">
              <w:rPr>
                <w:sz w:val="22"/>
                <w:szCs w:val="22"/>
              </w:rPr>
              <w:lastRenderedPageBreak/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</w:t>
      </w:r>
      <w:r w:rsidR="001A0146">
        <w:rPr>
          <w:b/>
        </w:rPr>
        <w:t>равление закупочной деятельностью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 xml:space="preserve">) </w:t>
      </w:r>
      <w:r w:rsidR="006C3211">
        <w:rPr>
          <w:b/>
          <w:sz w:val="24"/>
          <w:szCs w:val="24"/>
        </w:rPr>
        <w:t>2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9E3CEF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8" w:history="1">
        <w:r w:rsidR="009E3CEF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</w:t>
      </w:r>
      <w:r w:rsidRPr="00F23F1B">
        <w:rPr>
          <w:sz w:val="24"/>
          <w:szCs w:val="24"/>
        </w:rPr>
        <w:lastRenderedPageBreak/>
        <w:t xml:space="preserve">2020. — 323 с. — (Высшее образование). — ISBN 978-5-534-05732-4. — Текст : электронный // ЭБС Юрайт [сайт]. — URL: </w:t>
      </w:r>
      <w:hyperlink r:id="rId9" w:history="1">
        <w:r w:rsidR="009E3CEF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9E3CEF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9E3CEF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9E3CEF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9E3CEF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70BF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Pr="00CB70C5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E3CE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9E3CE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 xml:space="preserve">торгово-экономическая практика </w:t>
      </w:r>
      <w:r w:rsidR="006C3211">
        <w:rPr>
          <w:sz w:val="28"/>
          <w:szCs w:val="28"/>
        </w:rPr>
        <w:t>2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1A01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9E3CE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1A01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 торгово-экономическая практика </w:t>
      </w:r>
      <w:r w:rsidR="006C3211">
        <w:rPr>
          <w:sz w:val="24"/>
          <w:szCs w:val="24"/>
        </w:rPr>
        <w:t>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деятельн</w:t>
      </w:r>
      <w:r w:rsidR="001A0146">
        <w:rPr>
          <w:sz w:val="24"/>
          <w:szCs w:val="24"/>
        </w:rPr>
        <w:t>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 xml:space="preserve">Тип практики: торгово-экономическая практика </w:t>
      </w:r>
      <w:r w:rsidR="006C3211">
        <w:rPr>
          <w:sz w:val="24"/>
          <w:szCs w:val="24"/>
        </w:rPr>
        <w:t>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1A0146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8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189"/>
        <w:gridCol w:w="4595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1A01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1A01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1A0146" w:rsidRPr="00613DD9" w:rsidRDefault="001A0146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053" w:rsidRDefault="00707053" w:rsidP="00160BC1">
      <w:r>
        <w:separator/>
      </w:r>
    </w:p>
  </w:endnote>
  <w:endnote w:type="continuationSeparator" w:id="0">
    <w:p w:rsidR="00707053" w:rsidRDefault="007070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053" w:rsidRDefault="00707053" w:rsidP="00160BC1">
      <w:r>
        <w:separator/>
      </w:r>
    </w:p>
  </w:footnote>
  <w:footnote w:type="continuationSeparator" w:id="0">
    <w:p w:rsidR="00707053" w:rsidRDefault="007070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0BFF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014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3D7F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CBB"/>
    <w:rsid w:val="00607E17"/>
    <w:rsid w:val="006118F6"/>
    <w:rsid w:val="00613DD9"/>
    <w:rsid w:val="00624E2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315"/>
    <w:rsid w:val="00692DD7"/>
    <w:rsid w:val="006977BF"/>
    <w:rsid w:val="006A2B05"/>
    <w:rsid w:val="006B0CA3"/>
    <w:rsid w:val="006B638D"/>
    <w:rsid w:val="006C11E6"/>
    <w:rsid w:val="006C3211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07053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6725F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1F5F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3CEF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46B3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1DED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F548088-2F6E-49F4-AB74-0698822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9E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8690</Words>
  <Characters>49536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58110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2022-11-12T15:45:00Z</dcterms:modified>
</cp:coreProperties>
</file>